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40DEB92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47EA2" w:rsidRPr="00C47EA2">
        <w:rPr>
          <w:rFonts w:ascii="Arial" w:eastAsia="Arial" w:hAnsi="Arial" w:cs="Arial"/>
          <w:color w:val="auto"/>
          <w:sz w:val="22"/>
          <w:szCs w:val="22"/>
          <w:lang w:eastAsia="ar-SA"/>
        </w:rPr>
        <w:t>PZ.294.3174.2026</w:t>
      </w:r>
    </w:p>
    <w:p w14:paraId="1B743CEF" w14:textId="37B34AA9" w:rsidR="00A90B1A" w:rsidRPr="00C47EA2" w:rsidRDefault="00C7762D" w:rsidP="00C47EA2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47EA2" w:rsidRPr="00C47EA2">
        <w:rPr>
          <w:rFonts w:ascii="Arial" w:eastAsia="Arial" w:hAnsi="Arial" w:cs="Arial"/>
          <w:color w:val="auto"/>
          <w:sz w:val="22"/>
          <w:szCs w:val="22"/>
          <w:lang w:eastAsia="ar-SA"/>
        </w:rPr>
        <w:t>0112/IZ02GM/00585/01058/26/P</w:t>
      </w:r>
    </w:p>
    <w:p w14:paraId="095986BE" w14:textId="5EF50A2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C47EA2">
        <w:rPr>
          <w:rFonts w:ascii="Arial" w:hAnsi="Arial" w:cs="Arial"/>
          <w:b/>
          <w:sz w:val="20"/>
          <w:szCs w:val="22"/>
        </w:rPr>
        <w:t>:</w:t>
      </w:r>
      <w:r w:rsidR="00C47EA2">
        <w:rPr>
          <w:rFonts w:ascii="Arial" w:hAnsi="Arial" w:cs="Arial"/>
          <w:b/>
          <w:bCs/>
          <w:sz w:val="20"/>
          <w:szCs w:val="22"/>
        </w:rPr>
        <w:t xml:space="preserve"> </w:t>
      </w:r>
      <w:r w:rsidR="00C47EA2" w:rsidRPr="00C47EA2">
        <w:rPr>
          <w:rFonts w:ascii="Arial" w:hAnsi="Arial" w:cs="Arial"/>
          <w:b/>
          <w:bCs/>
          <w:sz w:val="20"/>
          <w:szCs w:val="22"/>
        </w:rPr>
        <w:t>Dostawa wraz z wniesieniem i rozładunkiem foteli dla pracowników biurowych i dyżurnych ruchu na potrzeby Zakładu Linii Kolejowych w Łodzi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C47EA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7EA2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1C7D83A6" w:rsidR="001023BF" w:rsidRPr="00C47EA2" w:rsidRDefault="00C47EA2" w:rsidP="00C47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7EA2">
        <w:rPr>
          <w:rFonts w:ascii="Arial" w:hAnsi="Arial" w:cs="Arial"/>
          <w:b/>
          <w:sz w:val="22"/>
          <w:szCs w:val="22"/>
        </w:rPr>
        <w:t>Zakład Linii Kolejowych w Łodzi</w:t>
      </w:r>
    </w:p>
    <w:p w14:paraId="08A25A78" w14:textId="522B9391" w:rsidR="00C47EA2" w:rsidRDefault="00C47EA2" w:rsidP="00C47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7EA2">
        <w:rPr>
          <w:rFonts w:ascii="Arial" w:hAnsi="Arial" w:cs="Arial"/>
          <w:b/>
          <w:sz w:val="22"/>
          <w:szCs w:val="22"/>
        </w:rPr>
        <w:t>ul. Tuwima 28</w:t>
      </w:r>
    </w:p>
    <w:p w14:paraId="7620A037" w14:textId="10874A85" w:rsidR="00C47EA2" w:rsidRDefault="00C47EA2" w:rsidP="00C47EA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AFAF7B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47EA2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7EA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0A24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47EA2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1198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Smolec Karolina</cp:lastModifiedBy>
  <cp:revision>2</cp:revision>
  <cp:lastPrinted>2022-04-20T08:18:00Z</cp:lastPrinted>
  <dcterms:created xsi:type="dcterms:W3CDTF">2026-03-11T13:20:00Z</dcterms:created>
  <dcterms:modified xsi:type="dcterms:W3CDTF">2026-03-11T13:20:00Z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